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E7B06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"Лавровская средняя школа имени Героя Со</w:t>
      </w:r>
      <w:r w:rsidR="001C689A">
        <w:rPr>
          <w:rFonts w:asciiTheme="majorBidi" w:hAnsiTheme="majorBidi" w:cstheme="majorBidi"/>
          <w:sz w:val="28"/>
          <w:szCs w:val="28"/>
        </w:rPr>
        <w:t>в</w:t>
      </w:r>
      <w:r w:rsidR="00A76A07" w:rsidRPr="004E7B06">
        <w:rPr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A76A07" w:rsidRPr="004E7B06">
        <w:rPr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A76A07" w:rsidRPr="004E7B06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E7B0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14C01" w:rsidRPr="00514C01" w:rsidTr="00D56F75">
        <w:tc>
          <w:tcPr>
            <w:tcW w:w="3273" w:type="dxa"/>
          </w:tcPr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директор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И.А.Иванова</w:t>
            </w:r>
            <w:proofErr w:type="spellEnd"/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“19.08.2024</w:t>
            </w:r>
            <w:r w:rsidRPr="00514C01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C01" w:rsidRPr="00514C01" w:rsidRDefault="00514C01" w:rsidP="00514C0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 xml:space="preserve">Зам директора по УВР 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Г.А.Коровкина</w:t>
            </w:r>
            <w:proofErr w:type="spellEnd"/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14C0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“19.08.2024</w:t>
            </w:r>
            <w:r w:rsidRPr="00514C0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Директор школы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И.А.Иванова</w:t>
            </w:r>
            <w:proofErr w:type="spellEnd"/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1C689A">
              <w:rPr>
                <w:rFonts w:asciiTheme="majorBidi" w:hAnsiTheme="majorBidi" w:cstheme="majorBidi"/>
                <w:sz w:val="24"/>
                <w:szCs w:val="24"/>
              </w:rPr>
              <w:t>84-од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14C0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1C689A"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</w:t>
            </w:r>
            <w:r w:rsidRPr="00514C0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514C01" w:rsidRPr="00514C01" w:rsidRDefault="00514C01" w:rsidP="00514C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14C01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14C01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514C01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Демянский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  <w:r w:rsidR="006B6902" w:rsidRPr="00BA255F">
        <w:rPr>
          <w:rFonts w:asciiTheme="majorBidi" w:hAnsiTheme="majorBidi" w:cstheme="majorBidi"/>
          <w:sz w:val="28"/>
          <w:szCs w:val="28"/>
        </w:rPr>
        <w:t>, Новгородская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"Лавровская средняя школа имени Героя Со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"Лавровская средняя школа имени Героя Со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"Лавровская средняя школа имени Героя Со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E7B06" w:rsidRPr="005D7350" w:rsidRDefault="004E7B06" w:rsidP="004E7B0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При реализации учебного плана среднего общего образования применяется реализация рабочих программ по предметам с применением электронного обучения и, в случае необходимости, дистанционных образовательных технологий. Необходимость в таком методе обучения может быть обусловлена различными факторами: период карантина в образовательном учреждении; потребность в интерактивном взаимодействии учеников и преподавателей; обучение детей-инвалидов; возможность образовательного взаимодействия с учащимися в период их болезни; при заочной (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экстернатной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) форме обучения; выполнение проектной </w:t>
      </w:r>
      <w:r w:rsidRPr="005D73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работы; индивидуальная работа с одарёнными детьми; дополнительная возможность контроля знаний учащихся.</w:t>
      </w:r>
    </w:p>
    <w:p w:rsidR="004E7B06" w:rsidRPr="005D7350" w:rsidRDefault="004E7B06" w:rsidP="004E7B0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Порядок и организация дистанционного обучения регулируется:</w:t>
      </w:r>
    </w:p>
    <w:p w:rsidR="004E7B06" w:rsidRPr="005D7350" w:rsidRDefault="004E7B06" w:rsidP="004E7B0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7350">
        <w:rPr>
          <w:rStyle w:val="markedcontent"/>
          <w:rFonts w:asciiTheme="majorBidi" w:hAnsiTheme="majorBidi" w:cstheme="majorBidi"/>
          <w:sz w:val="28"/>
          <w:szCs w:val="28"/>
        </w:rPr>
        <w:t>Федеральным законом «Об образовании в Российской Федерации» от 29.12.12 г. № 273-ФЗ; Федеральным законом № 11-ФЗ от 28.02.2012 г. «О внесении изменений в Закон РФ «Об образовании» в части применения электронного обучения, дистанционных образовательных технологий</w:t>
      </w:r>
      <w:proofErr w:type="gram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»;  Приказом</w:t>
      </w:r>
      <w:proofErr w:type="gram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Минобрнауки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 России № 137 от 6 мая 2005 г. «Об использовании дистанционных образовательных технологий» и другими документами.</w:t>
      </w:r>
    </w:p>
    <w:p w:rsidR="004E7B06" w:rsidRPr="005D7350" w:rsidRDefault="004E7B06" w:rsidP="004E7B0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При дистанционном обучении учащийся и учитель взаимодействуют в учебном процессе в следующих режимах: 1) синхронно, используя средства коммуникации и одновременно взаимодействуя друг с другом (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online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) – </w:t>
      </w:r>
      <w:proofErr w:type="gram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формат  проведения</w:t>
      </w:r>
      <w:proofErr w:type="gram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 видео уроков: 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вебинар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, скайп, 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zoom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 и т.д. (Чат-занятие, Веб-занятие, Видеоконференция); 2) асинхронно, когда учащийся выполняет какую-либо самостоятельную работу (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offline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), а учитель оценивает правильность её выполнения и даёт рекомендации по результатам учебной деятельности. Система дистанционного обучения может использовать либо обе формы взаимодействия (параллельную и последовательную), либо одну из них. Выбор формы определяется конкретными видами занятий, объёмом курса и техническими возможностями ОУ и обучающегося.</w:t>
      </w:r>
    </w:p>
    <w:p w:rsidR="004E7B06" w:rsidRPr="005D7350" w:rsidRDefault="004E7B06" w:rsidP="004E7B0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Применение электронного обучения и дистанционных образовательных технологий предусматривает изучение нового материала, проверку знаний поверочными работами, тестами на ресурсах, определёнными учителем, с обратной связью через электронную почту, чаты, социальные сети, электронный </w:t>
      </w:r>
      <w:proofErr w:type="gram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журнал,  и</w:t>
      </w:r>
      <w:proofErr w:type="gram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 др.</w:t>
      </w:r>
    </w:p>
    <w:p w:rsidR="004E7B06" w:rsidRPr="005D7350" w:rsidRDefault="004E7B06" w:rsidP="004E7B0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При электронном обучением могут использоваться специализированные ресурсы Интернет, предназначенные для обучения («Российская электронная школа» (https://resh.edu.ru/), «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Учи.ру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» (https://uchi.ru/), (https://sberclass.ru/ «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ЯКласс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» (https://www.yaklass.ru/), «</w:t>
      </w:r>
      <w:proofErr w:type="spell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Яндекс.Учебник</w:t>
      </w:r>
      <w:proofErr w:type="spell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» (https://education.yandex.ru/home/), «Московская электронная школа» (https://uchebnik.mos.ru/catalogue</w:t>
      </w:r>
      <w:proofErr w:type="gramStart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>),–</w:t>
      </w:r>
      <w:proofErr w:type="gramEnd"/>
      <w:r w:rsidRPr="005D7350">
        <w:rPr>
          <w:rStyle w:val="markedcontent"/>
          <w:rFonts w:asciiTheme="majorBidi" w:hAnsiTheme="majorBidi" w:cstheme="majorBidi"/>
          <w:sz w:val="28"/>
          <w:szCs w:val="28"/>
        </w:rPr>
        <w:t xml:space="preserve"> в соответствии с целями и задачами изучаемой образовательной программы и возрастными особенностями обучающихся. 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</w:t>
      </w:r>
    </w:p>
    <w:p w:rsidR="004E7B06" w:rsidRPr="006E1004" w:rsidRDefault="004E7B06" w:rsidP="004E7B06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D7350">
        <w:rPr>
          <w:rStyle w:val="markedcontent"/>
          <w:rFonts w:asciiTheme="majorBidi" w:hAnsiTheme="majorBidi" w:cstheme="majorBidi"/>
          <w:sz w:val="28"/>
          <w:szCs w:val="28"/>
        </w:rPr>
        <w:t>При дистанционном обучении длительность урока (нахождение ученика за компьютером) определятся исходя из возрастной категории обучающихся, соблюдая нормативные требования (СанПиН): 10-11-х классов – 30 мин.</w:t>
      </w:r>
    </w:p>
    <w:p w:rsidR="004E7B06" w:rsidRPr="006E1004" w:rsidRDefault="004E7B06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4E7B06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E7B06" w:rsidRDefault="004E7B0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образования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Лавровской средней школе обеспечивает реализацию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универсального профиля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обучения.</w:t>
      </w:r>
      <w:r w:rsidR="002E752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профиля содержит 13 предметов: «Русский язык»</w:t>
      </w:r>
      <w:r w:rsidR="002E7520">
        <w:rPr>
          <w:rStyle w:val="markedcontent"/>
          <w:rFonts w:asciiTheme="majorBidi" w:hAnsiTheme="majorBidi" w:cstheme="majorBidi"/>
          <w:sz w:val="28"/>
          <w:szCs w:val="28"/>
        </w:rPr>
        <w:t>, «Литература», «Иностранный язык»</w:t>
      </w:r>
      <w:r w:rsidR="00514C0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E7520">
        <w:rPr>
          <w:rStyle w:val="markedcontent"/>
          <w:rFonts w:asciiTheme="majorBidi" w:hAnsiTheme="majorBidi" w:cstheme="majorBidi"/>
          <w:sz w:val="28"/>
          <w:szCs w:val="28"/>
        </w:rPr>
        <w:t>(немецкий), «Математика», «Информатика», «История», «Обществознание», «География», «Физика», «Химия», «Биология», «Физическая культура», «ОБЗР», и 2 предмета на углубленном уровне.</w:t>
      </w:r>
      <w:r w:rsidR="00514C01">
        <w:rPr>
          <w:rStyle w:val="markedcontent"/>
          <w:rFonts w:asciiTheme="majorBidi" w:hAnsiTheme="majorBidi" w:cstheme="majorBidi"/>
          <w:sz w:val="28"/>
          <w:szCs w:val="28"/>
        </w:rPr>
        <w:t xml:space="preserve"> В классе реализуется универсальный профиль, 2 предмета изучаются на углубленном уровне: литература и 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>математика, согласно</w:t>
      </w:r>
      <w:r w:rsidR="00514C01">
        <w:rPr>
          <w:rStyle w:val="markedcontent"/>
          <w:rFonts w:asciiTheme="majorBidi" w:hAnsiTheme="majorBidi" w:cstheme="majorBidi"/>
          <w:sz w:val="28"/>
          <w:szCs w:val="28"/>
        </w:rPr>
        <w:t xml:space="preserve"> выбору обучающихся.</w:t>
      </w:r>
    </w:p>
    <w:p w:rsidR="004E7B06" w:rsidRPr="00514C01" w:rsidRDefault="004E7B06" w:rsidP="004E7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C01">
        <w:rPr>
          <w:rFonts w:ascii="Times New Roman" w:hAnsi="Times New Roman"/>
          <w:sz w:val="28"/>
          <w:szCs w:val="28"/>
          <w:lang w:eastAsia="ru-RU"/>
        </w:rPr>
        <w:t>В учебном плане предусмотрено выполнение обучающимися индивидуальных проектов. 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4E7B06" w:rsidRPr="00514C01" w:rsidRDefault="004E7B06" w:rsidP="004E7B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4C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4C01">
        <w:rPr>
          <w:rFonts w:ascii="Times New Roman" w:hAnsi="Times New Roman"/>
          <w:sz w:val="28"/>
          <w:szCs w:val="28"/>
          <w:lang w:eastAsia="ru-RU"/>
        </w:rPr>
        <w:t>Индивидуальный проект выполняется обучающимся в течение двух лет в рамках учебного времени, специально отведенного учебным планом – 1 час в неделю в10 классе и 2 часа – в 11 классе.</w:t>
      </w:r>
    </w:p>
    <w:p w:rsidR="002E7520" w:rsidRPr="00514C01" w:rsidRDefault="002E7520" w:rsidP="00514C01">
      <w:pPr>
        <w:spacing w:after="0" w:line="240" w:lineRule="auto"/>
        <w:jc w:val="both"/>
        <w:rPr>
          <w:rStyle w:val="markedcontent"/>
          <w:rFonts w:ascii="Times New Roman" w:hAnsi="Times New Roman"/>
          <w:i/>
          <w:sz w:val="28"/>
          <w:szCs w:val="28"/>
        </w:rPr>
      </w:pPr>
      <w:r w:rsidRPr="00514C01">
        <w:rPr>
          <w:rFonts w:ascii="Times New Roman" w:hAnsi="Times New Roman"/>
          <w:sz w:val="28"/>
          <w:szCs w:val="28"/>
          <w:lang w:eastAsia="ru-RU"/>
        </w:rPr>
        <w:t>- предусмотрено изучение элективных курсов: по биологии</w:t>
      </w:r>
      <w:r w:rsidR="00514C01" w:rsidRPr="00514C01">
        <w:rPr>
          <w:rFonts w:ascii="Times New Roman" w:hAnsi="Times New Roman"/>
          <w:sz w:val="28"/>
          <w:szCs w:val="28"/>
          <w:lang w:eastAsia="ru-RU"/>
        </w:rPr>
        <w:t xml:space="preserve"> и информатике по</w:t>
      </w:r>
      <w:r w:rsidRPr="00514C01">
        <w:rPr>
          <w:rFonts w:ascii="Times New Roman" w:hAnsi="Times New Roman"/>
          <w:sz w:val="28"/>
          <w:szCs w:val="28"/>
          <w:lang w:eastAsia="ru-RU"/>
        </w:rPr>
        <w:t xml:space="preserve"> 1 часу в неделю по заявлению родителей</w:t>
      </w:r>
      <w:r w:rsidRPr="00514C01">
        <w:rPr>
          <w:rFonts w:ascii="Times New Roman" w:hAnsi="Times New Roman"/>
          <w:i/>
          <w:sz w:val="28"/>
          <w:szCs w:val="28"/>
        </w:rPr>
        <w:t>;</w:t>
      </w:r>
    </w:p>
    <w:p w:rsidR="00F23C59" w:rsidRPr="00BA255F" w:rsidRDefault="00BF0C5B" w:rsidP="00514C0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автономном общеобразовательном </w:t>
      </w:r>
      <w:proofErr w:type="spellStart"/>
      <w:r w:rsidR="001C689A">
        <w:rPr>
          <w:rStyle w:val="markedcontent"/>
          <w:rFonts w:asciiTheme="majorBidi" w:hAnsiTheme="majorBidi" w:cstheme="majorBidi"/>
          <w:sz w:val="28"/>
          <w:szCs w:val="28"/>
        </w:rPr>
        <w:t>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"Лавровская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имени Героя Со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1C689A">
        <w:rPr>
          <w:rFonts w:asciiTheme="majorBidi" w:hAnsiTheme="majorBidi" w:cstheme="majorBidi"/>
          <w:sz w:val="28"/>
          <w:szCs w:val="28"/>
        </w:rPr>
        <w:t xml:space="preserve">русский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514C01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"Лавровская средняя школа имени Героя Со</w:t>
      </w:r>
      <w:r w:rsidR="001C689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етского Союза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И.Д.Черняховского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4"/>
        <w:gridCol w:w="4653"/>
        <w:gridCol w:w="2690"/>
        <w:gridCol w:w="2645"/>
      </w:tblGrid>
      <w:tr w:rsidR="00023483">
        <w:tc>
          <w:tcPr>
            <w:tcW w:w="6000" w:type="dxa"/>
            <w:vMerge w:val="restart"/>
            <w:shd w:val="clear" w:color="auto" w:fill="D9D9D9"/>
          </w:tcPr>
          <w:p w:rsidR="00023483" w:rsidRDefault="00FA1C6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23483" w:rsidRDefault="00FA1C6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023483" w:rsidRDefault="00FA1C6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  <w:vMerge/>
          </w:tcPr>
          <w:p w:rsidR="00023483" w:rsidRDefault="00023483"/>
        </w:tc>
        <w:tc>
          <w:tcPr>
            <w:tcW w:w="0" w:type="dxa"/>
            <w:shd w:val="clear" w:color="auto" w:fill="D9D9D9"/>
          </w:tcPr>
          <w:p w:rsidR="00023483" w:rsidRDefault="00FA1C6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023483" w:rsidRDefault="00FA1C6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23483">
        <w:tc>
          <w:tcPr>
            <w:tcW w:w="14552" w:type="dxa"/>
            <w:gridSpan w:val="4"/>
            <w:shd w:val="clear" w:color="auto" w:fill="FFFFB3"/>
          </w:tcPr>
          <w:p w:rsidR="00023483" w:rsidRDefault="00FA1C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23483">
        <w:tc>
          <w:tcPr>
            <w:tcW w:w="3638" w:type="dxa"/>
            <w:vMerge w:val="restart"/>
          </w:tcPr>
          <w:p w:rsidR="00023483" w:rsidRDefault="00FA1C68">
            <w:r>
              <w:t>Русский язык и литература</w:t>
            </w:r>
          </w:p>
        </w:tc>
        <w:tc>
          <w:tcPr>
            <w:tcW w:w="3638" w:type="dxa"/>
          </w:tcPr>
          <w:p w:rsidR="00023483" w:rsidRDefault="00FA1C68">
            <w:r>
              <w:t>Русский язык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Литература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3</w:t>
            </w:r>
          </w:p>
        </w:tc>
      </w:tr>
      <w:tr w:rsidR="00023483">
        <w:tc>
          <w:tcPr>
            <w:tcW w:w="3638" w:type="dxa"/>
          </w:tcPr>
          <w:p w:rsidR="00023483" w:rsidRDefault="00FA1C68">
            <w:r>
              <w:t>Иностранные языки</w:t>
            </w:r>
          </w:p>
        </w:tc>
        <w:tc>
          <w:tcPr>
            <w:tcW w:w="3638" w:type="dxa"/>
          </w:tcPr>
          <w:p w:rsidR="00023483" w:rsidRDefault="00FA1C68">
            <w:r>
              <w:t>Иностранный язык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3</w:t>
            </w:r>
          </w:p>
        </w:tc>
      </w:tr>
      <w:tr w:rsidR="00023483">
        <w:tc>
          <w:tcPr>
            <w:tcW w:w="3638" w:type="dxa"/>
            <w:vMerge w:val="restart"/>
          </w:tcPr>
          <w:p w:rsidR="00023483" w:rsidRDefault="00FA1C68">
            <w:r>
              <w:t>Математика и информатика</w:t>
            </w:r>
          </w:p>
        </w:tc>
        <w:tc>
          <w:tcPr>
            <w:tcW w:w="3638" w:type="dxa"/>
          </w:tcPr>
          <w:p w:rsidR="00023483" w:rsidRDefault="00FA1C68">
            <w:r>
              <w:t>Алгебра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3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Геометрия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Вероятность и статистика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Информатика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</w:tr>
      <w:tr w:rsidR="00023483">
        <w:tc>
          <w:tcPr>
            <w:tcW w:w="3638" w:type="dxa"/>
            <w:vMerge w:val="restart"/>
          </w:tcPr>
          <w:p w:rsidR="00023483" w:rsidRDefault="00FA1C68">
            <w:r>
              <w:t>Общественно-научные предметы</w:t>
            </w:r>
          </w:p>
        </w:tc>
        <w:tc>
          <w:tcPr>
            <w:tcW w:w="3638" w:type="dxa"/>
          </w:tcPr>
          <w:p w:rsidR="00023483" w:rsidRDefault="00FA1C68">
            <w:r>
              <w:t>История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Обществознание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География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</w:tr>
      <w:tr w:rsidR="00023483">
        <w:tc>
          <w:tcPr>
            <w:tcW w:w="3638" w:type="dxa"/>
            <w:vMerge w:val="restart"/>
          </w:tcPr>
          <w:p w:rsidR="00023483" w:rsidRDefault="00FA1C68">
            <w:r>
              <w:t>Естественно-научные предметы</w:t>
            </w:r>
          </w:p>
        </w:tc>
        <w:tc>
          <w:tcPr>
            <w:tcW w:w="3638" w:type="dxa"/>
          </w:tcPr>
          <w:p w:rsidR="00023483" w:rsidRDefault="00FA1C68">
            <w:r>
              <w:t>Физика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Химия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</w:tr>
      <w:tr w:rsidR="00023483">
        <w:tc>
          <w:tcPr>
            <w:tcW w:w="3638" w:type="dxa"/>
            <w:vMerge/>
          </w:tcPr>
          <w:p w:rsidR="00023483" w:rsidRDefault="00023483"/>
        </w:tc>
        <w:tc>
          <w:tcPr>
            <w:tcW w:w="3638" w:type="dxa"/>
          </w:tcPr>
          <w:p w:rsidR="00023483" w:rsidRDefault="00FA1C68">
            <w:r>
              <w:t>Биология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</w:tr>
      <w:tr w:rsidR="00023483">
        <w:tc>
          <w:tcPr>
            <w:tcW w:w="3638" w:type="dxa"/>
          </w:tcPr>
          <w:p w:rsidR="00023483" w:rsidRDefault="00FA1C68">
            <w:r>
              <w:t>Физическая культура</w:t>
            </w:r>
          </w:p>
        </w:tc>
        <w:tc>
          <w:tcPr>
            <w:tcW w:w="3638" w:type="dxa"/>
          </w:tcPr>
          <w:p w:rsidR="00023483" w:rsidRDefault="00FA1C68">
            <w:r>
              <w:t>Физическая культура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3</w:t>
            </w:r>
          </w:p>
        </w:tc>
      </w:tr>
      <w:tr w:rsidR="00023483">
        <w:tc>
          <w:tcPr>
            <w:tcW w:w="3638" w:type="dxa"/>
          </w:tcPr>
          <w:p w:rsidR="00023483" w:rsidRDefault="00FA1C6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23483" w:rsidRDefault="00FA1C6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</w:tr>
      <w:tr w:rsidR="00023483">
        <w:tc>
          <w:tcPr>
            <w:tcW w:w="3638" w:type="dxa"/>
          </w:tcPr>
          <w:p w:rsidR="00023483" w:rsidRDefault="00FA1C68">
            <w:r>
              <w:t>-----</w:t>
            </w:r>
          </w:p>
        </w:tc>
        <w:tc>
          <w:tcPr>
            <w:tcW w:w="3638" w:type="dxa"/>
          </w:tcPr>
          <w:p w:rsidR="00023483" w:rsidRDefault="00FA1C68">
            <w:r>
              <w:t>Индивидуальный проект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0</w:t>
            </w:r>
          </w:p>
        </w:tc>
      </w:tr>
      <w:tr w:rsidR="00023483">
        <w:tc>
          <w:tcPr>
            <w:tcW w:w="7276" w:type="dxa"/>
            <w:gridSpan w:val="2"/>
            <w:shd w:val="clear" w:color="auto" w:fill="00FF00"/>
          </w:tcPr>
          <w:p w:rsidR="00023483" w:rsidRDefault="00FA1C6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23483" w:rsidRDefault="00FA1C68">
            <w:pPr>
              <w:jc w:val="center"/>
            </w:pPr>
            <w:r>
              <w:t>28</w:t>
            </w:r>
          </w:p>
        </w:tc>
        <w:tc>
          <w:tcPr>
            <w:tcW w:w="3638" w:type="dxa"/>
            <w:shd w:val="clear" w:color="auto" w:fill="00FF00"/>
          </w:tcPr>
          <w:p w:rsidR="00023483" w:rsidRDefault="00FA1C68">
            <w:pPr>
              <w:jc w:val="center"/>
            </w:pPr>
            <w:r>
              <w:t>27</w:t>
            </w:r>
          </w:p>
        </w:tc>
      </w:tr>
      <w:tr w:rsidR="00023483">
        <w:tc>
          <w:tcPr>
            <w:tcW w:w="14552" w:type="dxa"/>
            <w:gridSpan w:val="4"/>
            <w:shd w:val="clear" w:color="auto" w:fill="FFFFB3"/>
          </w:tcPr>
          <w:p w:rsidR="00023483" w:rsidRDefault="00FA1C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23483">
        <w:tc>
          <w:tcPr>
            <w:tcW w:w="7276" w:type="dxa"/>
            <w:gridSpan w:val="2"/>
            <w:shd w:val="clear" w:color="auto" w:fill="D9D9D9"/>
          </w:tcPr>
          <w:p w:rsidR="00023483" w:rsidRDefault="00FA1C6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023483" w:rsidRDefault="00023483"/>
        </w:tc>
        <w:tc>
          <w:tcPr>
            <w:tcW w:w="3638" w:type="dxa"/>
            <w:shd w:val="clear" w:color="auto" w:fill="D9D9D9"/>
          </w:tcPr>
          <w:p w:rsidR="00023483" w:rsidRDefault="00023483"/>
        </w:tc>
      </w:tr>
      <w:tr w:rsidR="00023483">
        <w:tc>
          <w:tcPr>
            <w:tcW w:w="7276" w:type="dxa"/>
            <w:gridSpan w:val="2"/>
          </w:tcPr>
          <w:p w:rsidR="00023483" w:rsidRDefault="00FA1C68">
            <w:r>
              <w:t>Математика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0</w:t>
            </w:r>
          </w:p>
        </w:tc>
      </w:tr>
      <w:tr w:rsidR="00023483">
        <w:tc>
          <w:tcPr>
            <w:tcW w:w="7276" w:type="dxa"/>
            <w:gridSpan w:val="2"/>
          </w:tcPr>
          <w:p w:rsidR="00023483" w:rsidRDefault="00FA1C68">
            <w:r>
              <w:t>Литература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0</w:t>
            </w:r>
          </w:p>
        </w:tc>
      </w:tr>
      <w:tr w:rsidR="00023483">
        <w:tc>
          <w:tcPr>
            <w:tcW w:w="7276" w:type="dxa"/>
            <w:gridSpan w:val="2"/>
          </w:tcPr>
          <w:p w:rsidR="00023483" w:rsidRDefault="00514C01">
            <w:r>
              <w:t>Элективный курс по информатике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0</w:t>
            </w:r>
          </w:p>
        </w:tc>
      </w:tr>
      <w:tr w:rsidR="00023483">
        <w:tc>
          <w:tcPr>
            <w:tcW w:w="7276" w:type="dxa"/>
            <w:gridSpan w:val="2"/>
          </w:tcPr>
          <w:p w:rsidR="00023483" w:rsidRDefault="00514C01">
            <w:r>
              <w:t>Элективный курс по биологии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23483" w:rsidRDefault="00FA1C68">
            <w:pPr>
              <w:jc w:val="center"/>
            </w:pPr>
            <w:r>
              <w:t>0</w:t>
            </w:r>
          </w:p>
        </w:tc>
      </w:tr>
      <w:tr w:rsidR="00023483">
        <w:tc>
          <w:tcPr>
            <w:tcW w:w="7276" w:type="dxa"/>
            <w:gridSpan w:val="2"/>
            <w:shd w:val="clear" w:color="auto" w:fill="00FF00"/>
          </w:tcPr>
          <w:p w:rsidR="00023483" w:rsidRDefault="00FA1C6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023483" w:rsidRDefault="00FA1C68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023483" w:rsidRDefault="00FA1C68">
            <w:pPr>
              <w:jc w:val="center"/>
            </w:pPr>
            <w:r>
              <w:t>0</w:t>
            </w:r>
          </w:p>
        </w:tc>
      </w:tr>
      <w:tr w:rsidR="00023483">
        <w:tc>
          <w:tcPr>
            <w:tcW w:w="7276" w:type="dxa"/>
            <w:gridSpan w:val="2"/>
            <w:shd w:val="clear" w:color="auto" w:fill="00FF00"/>
          </w:tcPr>
          <w:p w:rsidR="00023483" w:rsidRDefault="00FA1C6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023483" w:rsidRDefault="00FA1C6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023483" w:rsidRDefault="00FA1C68">
            <w:pPr>
              <w:jc w:val="center"/>
            </w:pPr>
            <w:r>
              <w:t>27</w:t>
            </w:r>
          </w:p>
        </w:tc>
      </w:tr>
      <w:tr w:rsidR="00023483">
        <w:tc>
          <w:tcPr>
            <w:tcW w:w="7276" w:type="dxa"/>
            <w:gridSpan w:val="2"/>
            <w:shd w:val="clear" w:color="auto" w:fill="FCE3FC"/>
          </w:tcPr>
          <w:p w:rsidR="00023483" w:rsidRDefault="00FA1C6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023483" w:rsidRDefault="00FA1C6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023483" w:rsidRDefault="00FA1C68">
            <w:pPr>
              <w:jc w:val="center"/>
            </w:pPr>
            <w:r>
              <w:t>34</w:t>
            </w:r>
          </w:p>
        </w:tc>
      </w:tr>
      <w:tr w:rsidR="00023483">
        <w:tc>
          <w:tcPr>
            <w:tcW w:w="7276" w:type="dxa"/>
            <w:gridSpan w:val="2"/>
            <w:shd w:val="clear" w:color="auto" w:fill="FCE3FC"/>
          </w:tcPr>
          <w:p w:rsidR="00023483" w:rsidRDefault="00FA1C6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023483" w:rsidRDefault="00FA1C68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023483" w:rsidRDefault="00FA1C68">
            <w:pPr>
              <w:jc w:val="center"/>
            </w:pPr>
            <w:r>
              <w:t>918</w:t>
            </w:r>
          </w:p>
        </w:tc>
      </w:tr>
    </w:tbl>
    <w:p w:rsidR="00FA1C68" w:rsidRDefault="00FA1C68"/>
    <w:p w:rsidR="001C689A" w:rsidRDefault="001C689A" w:rsidP="001C689A">
      <w:r>
        <w:rPr>
          <w:b/>
          <w:sz w:val="32"/>
        </w:rPr>
        <w:lastRenderedPageBreak/>
        <w:t>План внеурочной деятельности (недельный)</w:t>
      </w:r>
    </w:p>
    <w:p w:rsidR="001C689A" w:rsidRDefault="001C689A" w:rsidP="001C689A">
      <w:r>
        <w:t xml:space="preserve">Муниципальное автономное общеобразовательное учреждение "Лавровская средняя школа имени Героя Советского Союза </w:t>
      </w:r>
      <w:proofErr w:type="spellStart"/>
      <w:r>
        <w:t>И.Д.Черняховского</w:t>
      </w:r>
      <w:proofErr w:type="spellEnd"/>
      <w: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4847"/>
        <w:gridCol w:w="4848"/>
      </w:tblGrid>
      <w:tr w:rsidR="007C2D8A" w:rsidTr="00A8224A">
        <w:trPr>
          <w:trHeight w:val="547"/>
        </w:trPr>
        <w:tc>
          <w:tcPr>
            <w:tcW w:w="4847" w:type="dxa"/>
          </w:tcPr>
          <w:p w:rsidR="007C2D8A" w:rsidRDefault="007C2D8A" w:rsidP="007C2D8A">
            <w:r>
              <w:t xml:space="preserve">  </w:t>
            </w:r>
            <w:r>
              <w:rPr>
                <w:b/>
              </w:rPr>
              <w:t>Учебные курсы</w:t>
            </w:r>
          </w:p>
          <w:p w:rsidR="007C2D8A" w:rsidRDefault="007C2D8A" w:rsidP="001C689A"/>
        </w:tc>
        <w:tc>
          <w:tcPr>
            <w:tcW w:w="4847" w:type="dxa"/>
          </w:tcPr>
          <w:p w:rsidR="007C2D8A" w:rsidRPr="007C2D8A" w:rsidRDefault="007C2D8A" w:rsidP="001C689A">
            <w:pPr>
              <w:rPr>
                <w:b/>
              </w:rPr>
            </w:pPr>
            <w:r>
              <w:t xml:space="preserve">                     </w:t>
            </w:r>
            <w:r w:rsidRPr="007C2D8A">
              <w:rPr>
                <w:b/>
              </w:rPr>
              <w:t>10 класс</w:t>
            </w:r>
          </w:p>
        </w:tc>
        <w:tc>
          <w:tcPr>
            <w:tcW w:w="4848" w:type="dxa"/>
          </w:tcPr>
          <w:p w:rsidR="007C2D8A" w:rsidRDefault="007C2D8A" w:rsidP="001C689A">
            <w:r>
              <w:t xml:space="preserve">                     11 класс</w:t>
            </w:r>
          </w:p>
        </w:tc>
      </w:tr>
      <w:tr w:rsidR="007C2D8A" w:rsidTr="007C2D8A">
        <w:tc>
          <w:tcPr>
            <w:tcW w:w="4847" w:type="dxa"/>
          </w:tcPr>
          <w:p w:rsidR="007C2D8A" w:rsidRDefault="007C2D8A" w:rsidP="001C689A">
            <w:r>
              <w:t>«Разговоры о важном»</w:t>
            </w:r>
          </w:p>
        </w:tc>
        <w:tc>
          <w:tcPr>
            <w:tcW w:w="4847" w:type="dxa"/>
          </w:tcPr>
          <w:p w:rsidR="007C2D8A" w:rsidRDefault="007C2D8A" w:rsidP="001C689A">
            <w:r>
              <w:t>1</w:t>
            </w:r>
          </w:p>
        </w:tc>
        <w:tc>
          <w:tcPr>
            <w:tcW w:w="4848" w:type="dxa"/>
          </w:tcPr>
          <w:p w:rsidR="007C2D8A" w:rsidRDefault="007C2D8A" w:rsidP="001C689A">
            <w:r>
              <w:t>-</w:t>
            </w:r>
          </w:p>
        </w:tc>
      </w:tr>
      <w:tr w:rsidR="007C2D8A" w:rsidTr="007C2D8A">
        <w:tc>
          <w:tcPr>
            <w:tcW w:w="4847" w:type="dxa"/>
          </w:tcPr>
          <w:p w:rsidR="007C2D8A" w:rsidRDefault="007C2D8A" w:rsidP="001C689A">
            <w:r>
              <w:t>«Семье ведение»</w:t>
            </w:r>
          </w:p>
        </w:tc>
        <w:tc>
          <w:tcPr>
            <w:tcW w:w="4847" w:type="dxa"/>
          </w:tcPr>
          <w:p w:rsidR="007C2D8A" w:rsidRDefault="007C2D8A" w:rsidP="001C689A">
            <w:r>
              <w:t>1</w:t>
            </w:r>
          </w:p>
        </w:tc>
        <w:tc>
          <w:tcPr>
            <w:tcW w:w="4848" w:type="dxa"/>
          </w:tcPr>
          <w:p w:rsidR="007C2D8A" w:rsidRDefault="007C2D8A" w:rsidP="001C689A">
            <w:r>
              <w:t>-</w:t>
            </w:r>
          </w:p>
        </w:tc>
      </w:tr>
      <w:tr w:rsidR="007C2D8A" w:rsidTr="007C2D8A">
        <w:tc>
          <w:tcPr>
            <w:tcW w:w="4847" w:type="dxa"/>
          </w:tcPr>
          <w:p w:rsidR="007C2D8A" w:rsidRPr="007C2D8A" w:rsidRDefault="007C2D8A" w:rsidP="001C689A">
            <w:pPr>
              <w:rPr>
                <w:b/>
              </w:rPr>
            </w:pPr>
            <w:r w:rsidRPr="007C2D8A">
              <w:rPr>
                <w:b/>
              </w:rPr>
              <w:t>итого</w:t>
            </w:r>
          </w:p>
        </w:tc>
        <w:tc>
          <w:tcPr>
            <w:tcW w:w="4847" w:type="dxa"/>
          </w:tcPr>
          <w:p w:rsidR="007C2D8A" w:rsidRDefault="007C2D8A" w:rsidP="001C689A">
            <w:r>
              <w:t>2</w:t>
            </w:r>
          </w:p>
        </w:tc>
        <w:tc>
          <w:tcPr>
            <w:tcW w:w="4848" w:type="dxa"/>
          </w:tcPr>
          <w:p w:rsidR="007C2D8A" w:rsidRDefault="007C2D8A" w:rsidP="001C689A">
            <w:r>
              <w:t>-</w:t>
            </w:r>
            <w:bookmarkStart w:id="0" w:name="_GoBack"/>
            <w:bookmarkEnd w:id="0"/>
          </w:p>
        </w:tc>
      </w:tr>
    </w:tbl>
    <w:p w:rsidR="001C689A" w:rsidRDefault="001C689A" w:rsidP="001C689A"/>
    <w:p w:rsidR="001C689A" w:rsidRDefault="001C689A"/>
    <w:sectPr w:rsidR="001C689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3483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689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E7520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7B06"/>
    <w:rsid w:val="00502D31"/>
    <w:rsid w:val="00514C0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2D8A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1C68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BA44"/>
  <w15:docId w15:val="{50DCCD13-A3D9-4991-A826-D13A24B1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b"/>
    <w:uiPriority w:val="39"/>
    <w:rsid w:val="0051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7880-A5AE-4672-9358-1EA9B9C8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2023-04-17T10:37:00Z</dcterms:created>
  <dcterms:modified xsi:type="dcterms:W3CDTF">2024-09-11T06:03:00Z</dcterms:modified>
</cp:coreProperties>
</file>