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3169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Комитет по образованию Демянского муниципального района</w:t>
      </w:r>
      <w:bookmarkEnd w:id="2"/>
    </w:p>
    <w:p>
      <w:pPr>
        <w:spacing w:before="0" w:after="0" w:line="408"/>
        <w:ind w:left="120"/>
        <w:jc w:val="center"/>
      </w:pPr>
      <w:r>
        <w:rPr>
          <w:rFonts w:ascii="Times New Roman" w:hAnsi="Times New Roman"/>
          <w:b/>
          <w:i w:val="false"/>
          <w:color w:val="000000"/>
          <w:sz w:val="28"/>
        </w:rPr>
        <w:t>Лавровская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Коровкина Г.А.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87 - 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Васильева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87 -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748982)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д. Лаврово</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5316973" w:id="5"/>
    <w:p>
      <w:pPr>
        <w:sectPr>
          <w:pgSz w:w="11906" w:h="16383" w:orient="portrait"/>
        </w:sectPr>
      </w:pPr>
    </w:p>
    <w:bookmarkEnd w:id="5"/>
    <w:bookmarkEnd w:id="0"/>
    <w:bookmarkStart w:name="block-5316974"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5316974" w:id="8"/>
    <w:p>
      <w:pPr>
        <w:sectPr>
          <w:pgSz w:w="11906" w:h="16383" w:orient="portrait"/>
        </w:sectPr>
      </w:pPr>
    </w:p>
    <w:bookmarkEnd w:id="8"/>
    <w:bookmarkEnd w:id="6"/>
    <w:bookmarkStart w:name="block-5316972"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5316972" w:id="91"/>
    <w:p>
      <w:pPr>
        <w:sectPr>
          <w:pgSz w:w="11906" w:h="16383" w:orient="portrait"/>
        </w:sectPr>
      </w:pPr>
    </w:p>
    <w:bookmarkEnd w:id="91"/>
    <w:bookmarkEnd w:id="9"/>
    <w:bookmarkStart w:name="block-5316977"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5316977" w:id="93"/>
    <w:p>
      <w:pPr>
        <w:sectPr>
          <w:pgSz w:w="11906" w:h="16383" w:orient="portrait"/>
        </w:sectPr>
      </w:pPr>
    </w:p>
    <w:bookmarkEnd w:id="93"/>
    <w:bookmarkEnd w:id="92"/>
    <w:bookmarkStart w:name="block-5316975"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5316975" w:id="95"/>
    <w:p>
      <w:pPr>
        <w:sectPr>
          <w:pgSz w:w="16383" w:h="11906" w:orient="landscape"/>
        </w:sectPr>
      </w:pPr>
    </w:p>
    <w:bookmarkEnd w:id="95"/>
    <w:bookmarkEnd w:id="94"/>
    <w:bookmarkStart w:name="block-5316978"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8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316978" w:id="97"/>
    <w:p>
      <w:pPr>
        <w:sectPr>
          <w:pgSz w:w="16383" w:h="11906" w:orient="landscape"/>
        </w:sectPr>
      </w:pPr>
    </w:p>
    <w:bookmarkEnd w:id="97"/>
    <w:bookmarkEnd w:id="96"/>
    <w:bookmarkStart w:name="block-5316976"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99"/>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9"/>
      <w:r>
        <w:rPr>
          <w:sz w:val="28"/>
        </w:rPr>
        <w:br/>
      </w:r>
      <w:bookmarkStart w:name="affad5d6-e7c5-4217-a5f0-770d8e0e87a8" w:id="100"/>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3"/>
      <w:r>
        <w:rPr>
          <w:rFonts w:ascii="Times New Roman" w:hAnsi="Times New Roman"/>
          <w:b w:val="false"/>
          <w:i w:val="false"/>
          <w:color w:val="000000"/>
          <w:sz w:val="28"/>
        </w:rPr>
        <w:t>1 КЛАСС</w:t>
      </w:r>
      <w:bookmarkEnd w:id="103"/>
      <w:r>
        <w:rPr>
          <w:sz w:val="28"/>
        </w:rPr>
        <w:br/>
      </w:r>
      <w:bookmarkStart w:name="d455677a-27ca-4068-ae57-28f9d9f99a29" w:id="104"/>
      <w:r>
        <w:rPr>
          <w:rFonts w:ascii="Times New Roman" w:hAnsi="Times New Roman"/>
          <w:b w:val="false"/>
          <w:i w:val="false"/>
          <w:color w:val="000000"/>
          <w:sz w:val="28"/>
        </w:rPr>
        <w:t xml:space="preserve"> Методическая разработка по литературному чтению к учебнику ""Литературное чтение" 1 класс УМК</w:t>
      </w:r>
      <w:bookmarkEnd w:id="104"/>
      <w:r>
        <w:rPr>
          <w:sz w:val="28"/>
        </w:rPr>
        <w:br/>
      </w:r>
      <w:bookmarkStart w:name="d455677a-27ca-4068-ae57-28f9d9f99a29" w:id="105"/>
      <w:r>
        <w:rPr>
          <w:rFonts w:ascii="Times New Roman" w:hAnsi="Times New Roman"/>
          <w:b w:val="false"/>
          <w:i w:val="false"/>
          <w:color w:val="000000"/>
          <w:sz w:val="28"/>
        </w:rPr>
        <w:t xml:space="preserve"> "Школа России"</w:t>
      </w:r>
      <w:bookmarkEnd w:id="105"/>
      <w:r>
        <w:rPr>
          <w:sz w:val="28"/>
        </w:rPr>
        <w:br/>
      </w:r>
      <w:bookmarkStart w:name="d455677a-27ca-4068-ae57-28f9d9f99a29" w:id="106"/>
      <w:r>
        <w:rPr>
          <w:rFonts w:ascii="Times New Roman" w:hAnsi="Times New Roman"/>
          <w:b w:val="false"/>
          <w:i w:val="false"/>
          <w:color w:val="000000"/>
          <w:sz w:val="28"/>
        </w:rPr>
        <w:t xml:space="preserve"> 2 КЛАСС</w:t>
      </w:r>
      <w:bookmarkEnd w:id="106"/>
      <w:r>
        <w:rPr>
          <w:sz w:val="28"/>
        </w:rPr>
        <w:br/>
      </w:r>
      <w:bookmarkStart w:name="d455677a-27ca-4068-ae57-28f9d9f99a29" w:id="107"/>
      <w:r>
        <w:rPr>
          <w:rFonts w:ascii="Times New Roman" w:hAnsi="Times New Roman"/>
          <w:b w:val="false"/>
          <w:i w:val="false"/>
          <w:color w:val="000000"/>
          <w:sz w:val="28"/>
        </w:rPr>
        <w:t xml:space="preserve"> Методическая разработка по литературному чтению к учебнику ""Литературное чтение" 2 класс УМК</w:t>
      </w:r>
      <w:bookmarkEnd w:id="107"/>
      <w:r>
        <w:rPr>
          <w:sz w:val="28"/>
        </w:rPr>
        <w:br/>
      </w:r>
      <w:bookmarkStart w:name="d455677a-27ca-4068-ae57-28f9d9f99a29" w:id="108"/>
      <w:r>
        <w:rPr>
          <w:rFonts w:ascii="Times New Roman" w:hAnsi="Times New Roman"/>
          <w:b w:val="false"/>
          <w:i w:val="false"/>
          <w:color w:val="000000"/>
          <w:sz w:val="28"/>
        </w:rPr>
        <w:t xml:space="preserve"> "Школа России"</w:t>
      </w:r>
      <w:bookmarkEnd w:id="108"/>
      <w:r>
        <w:rPr>
          <w:sz w:val="28"/>
        </w:rPr>
        <w:br/>
      </w:r>
      <w:bookmarkStart w:name="d455677a-27ca-4068-ae57-28f9d9f99a29" w:id="109"/>
      <w:r>
        <w:rPr>
          <w:rFonts w:ascii="Times New Roman" w:hAnsi="Times New Roman"/>
          <w:b w:val="false"/>
          <w:i w:val="false"/>
          <w:color w:val="000000"/>
          <w:sz w:val="28"/>
        </w:rPr>
        <w:t xml:space="preserve"> 3 КЛАСС</w:t>
      </w:r>
      <w:bookmarkEnd w:id="109"/>
      <w:r>
        <w:rPr>
          <w:sz w:val="28"/>
        </w:rPr>
        <w:br/>
      </w:r>
      <w:bookmarkStart w:name="d455677a-27ca-4068-ae57-28f9d9f99a29" w:id="110"/>
      <w:r>
        <w:rPr>
          <w:rFonts w:ascii="Times New Roman" w:hAnsi="Times New Roman"/>
          <w:b w:val="false"/>
          <w:i w:val="false"/>
          <w:color w:val="000000"/>
          <w:sz w:val="28"/>
        </w:rPr>
        <w:t xml:space="preserve"> Методическая разработка по литературному чтению к учебнику ""Литературное чтение" 3 класс УМК</w:t>
      </w:r>
      <w:bookmarkEnd w:id="110"/>
      <w:r>
        <w:rPr>
          <w:sz w:val="28"/>
        </w:rPr>
        <w:br/>
      </w:r>
      <w:bookmarkStart w:name="d455677a-27ca-4068-ae57-28f9d9f99a29" w:id="111"/>
      <w:r>
        <w:rPr>
          <w:rFonts w:ascii="Times New Roman" w:hAnsi="Times New Roman"/>
          <w:b w:val="false"/>
          <w:i w:val="false"/>
          <w:color w:val="000000"/>
          <w:sz w:val="28"/>
        </w:rPr>
        <w:t xml:space="preserve"> "Школа России"</w:t>
      </w:r>
      <w:bookmarkEnd w:id="111"/>
      <w:r>
        <w:rPr>
          <w:sz w:val="28"/>
        </w:rPr>
        <w:br/>
      </w:r>
      <w:bookmarkStart w:name="d455677a-27ca-4068-ae57-28f9d9f99a29" w:id="112"/>
      <w:r>
        <w:rPr>
          <w:rFonts w:ascii="Times New Roman" w:hAnsi="Times New Roman"/>
          <w:b w:val="false"/>
          <w:i w:val="false"/>
          <w:color w:val="000000"/>
          <w:sz w:val="28"/>
        </w:rPr>
        <w:t xml:space="preserve"> 4 КЛАСС</w:t>
      </w:r>
      <w:bookmarkEnd w:id="112"/>
      <w:r>
        <w:rPr>
          <w:sz w:val="28"/>
        </w:rPr>
        <w:br/>
      </w:r>
      <w:bookmarkStart w:name="d455677a-27ca-4068-ae57-28f9d9f99a29" w:id="113"/>
      <w:r>
        <w:rPr>
          <w:rFonts w:ascii="Times New Roman" w:hAnsi="Times New Roman"/>
          <w:b w:val="false"/>
          <w:i w:val="false"/>
          <w:color w:val="000000"/>
          <w:sz w:val="28"/>
        </w:rPr>
        <w:t xml:space="preserve"> Методическая разработка по литературному чтению к учебнику ""Литературное чтение" 4 класс УМК</w:t>
      </w:r>
      <w:bookmarkEnd w:id="113"/>
      <w:r>
        <w:rPr>
          <w:sz w:val="28"/>
        </w:rPr>
        <w:br/>
      </w:r>
      <w:bookmarkStart w:name="d455677a-27ca-4068-ae57-28f9d9f99a29" w:id="114"/>
      <w:r>
        <w:rPr>
          <w:rFonts w:ascii="Times New Roman" w:hAnsi="Times New Roman"/>
          <w:b w:val="false"/>
          <w:i w:val="false"/>
          <w:color w:val="000000"/>
          <w:sz w:val="28"/>
        </w:rPr>
        <w:t xml:space="preserve"> "Школа России"</w:t>
      </w:r>
      <w:bookmarkEnd w:id="11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15"/>
      <w:r>
        <w:rPr>
          <w:rFonts w:ascii="Times New Roman" w:hAnsi="Times New Roman"/>
          <w:b w:val="false"/>
          <w:i w:val="false"/>
          <w:color w:val="000000"/>
          <w:sz w:val="28"/>
        </w:rPr>
        <w:t>1 КЛАСС</w:t>
      </w:r>
      <w:bookmarkEnd w:id="115"/>
      <w:r>
        <w:rPr>
          <w:sz w:val="28"/>
        </w:rPr>
        <w:br/>
      </w:r>
      <w:bookmarkStart w:name="ead47bee-61c2-4353-b0fd-07c1eef54e3f" w:id="116"/>
      <w:r>
        <w:rPr>
          <w:rFonts w:ascii="Times New Roman" w:hAnsi="Times New Roman"/>
          <w:b w:val="false"/>
          <w:i w:val="false"/>
          <w:color w:val="000000"/>
          <w:sz w:val="28"/>
        </w:rPr>
        <w:t xml:space="preserve"> https://urok.1sept.ru/ http://school-collection.edu.ru/</w:t>
      </w:r>
      <w:bookmarkEnd w:id="116"/>
      <w:r>
        <w:rPr>
          <w:sz w:val="28"/>
        </w:rPr>
        <w:br/>
      </w:r>
      <w:bookmarkStart w:name="ead47bee-61c2-4353-b0fd-07c1eef54e3f" w:id="117"/>
      <w:r>
        <w:rPr>
          <w:rFonts w:ascii="Times New Roman" w:hAnsi="Times New Roman"/>
          <w:b w:val="false"/>
          <w:i w:val="false"/>
          <w:color w:val="000000"/>
          <w:sz w:val="28"/>
        </w:rPr>
        <w:t xml:space="preserve"> https://rosuchebnik.ru/metodicheskaja-pomosch/nachalnoe-obrazovanie/</w:t>
      </w:r>
      <w:bookmarkEnd w:id="117"/>
      <w:r>
        <w:rPr>
          <w:sz w:val="28"/>
        </w:rPr>
        <w:br/>
      </w:r>
      <w:bookmarkStart w:name="ead47bee-61c2-4353-b0fd-07c1eef54e3f" w:id="118"/>
      <w:r>
        <w:rPr>
          <w:rFonts w:ascii="Times New Roman" w:hAnsi="Times New Roman"/>
          <w:b w:val="false"/>
          <w:i w:val="false"/>
          <w:color w:val="000000"/>
          <w:sz w:val="28"/>
        </w:rPr>
        <w:t xml:space="preserve"> 2 КЛАСС</w:t>
      </w:r>
      <w:bookmarkEnd w:id="118"/>
      <w:r>
        <w:rPr>
          <w:sz w:val="28"/>
        </w:rPr>
        <w:br/>
      </w:r>
      <w:bookmarkStart w:name="ead47bee-61c2-4353-b0fd-07c1eef54e3f" w:id="119"/>
      <w:r>
        <w:rPr>
          <w:rFonts w:ascii="Times New Roman" w:hAnsi="Times New Roman"/>
          <w:b w:val="false"/>
          <w:i w:val="false"/>
          <w:color w:val="000000"/>
          <w:sz w:val="28"/>
        </w:rPr>
        <w:t xml:space="preserve"> https://urok.1sept.ru/ http://school-collection.edu.ru/</w:t>
      </w:r>
      <w:bookmarkEnd w:id="119"/>
      <w:r>
        <w:rPr>
          <w:sz w:val="28"/>
        </w:rPr>
        <w:br/>
      </w:r>
      <w:bookmarkStart w:name="ead47bee-61c2-4353-b0fd-07c1eef54e3f" w:id="120"/>
      <w:r>
        <w:rPr>
          <w:rFonts w:ascii="Times New Roman" w:hAnsi="Times New Roman"/>
          <w:b w:val="false"/>
          <w:i w:val="false"/>
          <w:color w:val="000000"/>
          <w:sz w:val="28"/>
        </w:rPr>
        <w:t xml:space="preserve"> https://rosuchebnik.ru/metodicheskaja-pomosch/nachalnoe-obrazovanie/</w:t>
      </w:r>
      <w:bookmarkEnd w:id="120"/>
      <w:r>
        <w:rPr>
          <w:sz w:val="28"/>
        </w:rPr>
        <w:br/>
      </w:r>
      <w:bookmarkStart w:name="ead47bee-61c2-4353-b0fd-07c1eef54e3f" w:id="121"/>
      <w:r>
        <w:rPr>
          <w:rFonts w:ascii="Times New Roman" w:hAnsi="Times New Roman"/>
          <w:b w:val="false"/>
          <w:i w:val="false"/>
          <w:color w:val="000000"/>
          <w:sz w:val="28"/>
        </w:rPr>
        <w:t xml:space="preserve"> 3 КЛАСС</w:t>
      </w:r>
      <w:bookmarkEnd w:id="121"/>
      <w:r>
        <w:rPr>
          <w:sz w:val="28"/>
        </w:rPr>
        <w:br/>
      </w:r>
      <w:bookmarkStart w:name="ead47bee-61c2-4353-b0fd-07c1eef54e3f" w:id="122"/>
      <w:r>
        <w:rPr>
          <w:rFonts w:ascii="Times New Roman" w:hAnsi="Times New Roman"/>
          <w:b w:val="false"/>
          <w:i w:val="false"/>
          <w:color w:val="000000"/>
          <w:sz w:val="28"/>
        </w:rPr>
        <w:t xml:space="preserve"> https://urok.1sept.ru/ http://school-collection.edu.ru/</w:t>
      </w:r>
      <w:bookmarkEnd w:id="122"/>
      <w:r>
        <w:rPr>
          <w:sz w:val="28"/>
        </w:rPr>
        <w:br/>
      </w:r>
      <w:bookmarkStart w:name="ead47bee-61c2-4353-b0fd-07c1eef54e3f" w:id="123"/>
      <w:r>
        <w:rPr>
          <w:rFonts w:ascii="Times New Roman" w:hAnsi="Times New Roman"/>
          <w:b w:val="false"/>
          <w:i w:val="false"/>
          <w:color w:val="000000"/>
          <w:sz w:val="28"/>
        </w:rPr>
        <w:t xml:space="preserve"> https://rosuchebnik.ru/metodicheskaja-pomosch/nachalnoe-obrazovanie/</w:t>
      </w:r>
      <w:bookmarkEnd w:id="123"/>
      <w:r>
        <w:rPr>
          <w:sz w:val="28"/>
        </w:rPr>
        <w:br/>
      </w:r>
      <w:bookmarkStart w:name="ead47bee-61c2-4353-b0fd-07c1eef54e3f" w:id="124"/>
      <w:r>
        <w:rPr>
          <w:rFonts w:ascii="Times New Roman" w:hAnsi="Times New Roman"/>
          <w:b w:val="false"/>
          <w:i w:val="false"/>
          <w:color w:val="000000"/>
          <w:sz w:val="28"/>
        </w:rPr>
        <w:t xml:space="preserve"> 4 КЛАСС</w:t>
      </w:r>
      <w:bookmarkEnd w:id="124"/>
      <w:r>
        <w:rPr>
          <w:sz w:val="28"/>
        </w:rPr>
        <w:br/>
      </w:r>
      <w:bookmarkStart w:name="ead47bee-61c2-4353-b0fd-07c1eef54e3f" w:id="125"/>
      <w:r>
        <w:rPr>
          <w:rFonts w:ascii="Times New Roman" w:hAnsi="Times New Roman"/>
          <w:b w:val="false"/>
          <w:i w:val="false"/>
          <w:color w:val="000000"/>
          <w:sz w:val="28"/>
        </w:rPr>
        <w:t xml:space="preserve"> https://urok.1sept.ru/ http://school-collection.edu.ru/</w:t>
      </w:r>
      <w:bookmarkEnd w:id="125"/>
      <w:r>
        <w:rPr>
          <w:sz w:val="28"/>
        </w:rPr>
        <w:br/>
      </w:r>
      <w:bookmarkStart w:name="ead47bee-61c2-4353-b0fd-07c1eef54e3f" w:id="126"/>
      <w:r>
        <w:rPr>
          <w:rFonts w:ascii="Times New Roman" w:hAnsi="Times New Roman"/>
          <w:b w:val="false"/>
          <w:i w:val="false"/>
          <w:color w:val="000000"/>
          <w:sz w:val="28"/>
        </w:rPr>
        <w:t xml:space="preserve"> https://rosuchebnik.ru/metodicheskaja-pomosch/nachalnoe-obrazovanie/</w:t>
      </w:r>
      <w:bookmarkEnd w:id="126"/>
    </w:p>
    <w:bookmarkStart w:name="block-5316976" w:id="127"/>
    <w:p>
      <w:pPr>
        <w:sectPr>
          <w:pgSz w:w="11906" w:h="16383" w:orient="portrait"/>
        </w:sectPr>
      </w:pPr>
    </w:p>
    <w:bookmarkEnd w:id="127"/>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